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jc w:val="center"/>
        <w:rPr>
          <w:rFonts w:hint="eastAsia" w:ascii="宋体" w:hAnsi="宋体" w:eastAsia="宋体" w:cs="宋体"/>
          <w:color w:val="auto"/>
          <w:kern w:val="2"/>
          <w:sz w:val="44"/>
          <w:szCs w:val="44"/>
          <w:lang w:val="en-US" w:eastAsia="zh-CN" w:bidi="ar-SA"/>
        </w:rPr>
      </w:pPr>
      <w:bookmarkStart w:id="0" w:name="_GoBack"/>
      <w:r>
        <w:rPr>
          <w:rFonts w:hint="eastAsia" w:ascii="宋体" w:hAnsi="宋体" w:eastAsia="宋体" w:cs="宋体"/>
          <w:color w:val="auto"/>
          <w:kern w:val="2"/>
          <w:sz w:val="44"/>
          <w:szCs w:val="44"/>
          <w:lang w:val="en-US" w:eastAsia="zh-CN" w:bidi="ar-SA"/>
        </w:rPr>
        <w:t>云南省林业和草原局关于废止云南省核桃油茶定点采穗和定点育苗管理办法的决定</w:t>
      </w:r>
      <w:bookmarkEnd w:id="0"/>
    </w:p>
    <w:p>
      <w:pPr>
        <w:jc w:val="cente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云林规〔2021〕4号</w:t>
      </w:r>
    </w:p>
    <w:p>
      <w:pPr>
        <w:jc w:val="cente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各州、市林业和草原局，局机关各处室、局属各单位：</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经研究，决定废止《云南省核桃、油茶定点采穗和定点育苗管理办法》（云南省林业厅公告2011年第4号）。</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本决定自印发之日起执行。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云南省林业和草原局</w:t>
      </w:r>
    </w:p>
    <w:p>
      <w:pPr>
        <w:keepNext w:val="0"/>
        <w:keepLines w:val="0"/>
        <w:pageBreakBefore w:val="0"/>
        <w:widowControl/>
        <w:kinsoku/>
        <w:wordWrap w:val="0"/>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 xml:space="preserve">2021年4月26日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auto"/>
          <w:spacing w:val="0"/>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林业和草原局</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林业和草原局行政规范性文件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03335FDB"/>
    <w:rsid w:val="07CA7109"/>
    <w:rsid w:val="1F7F598F"/>
    <w:rsid w:val="22A3195F"/>
    <w:rsid w:val="29771DA6"/>
    <w:rsid w:val="2EA71CDF"/>
    <w:rsid w:val="33D600F4"/>
    <w:rsid w:val="39B32B8D"/>
    <w:rsid w:val="4D15362D"/>
    <w:rsid w:val="56B25368"/>
    <w:rsid w:val="661F2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2279</Words>
  <Characters>2286</Characters>
  <Lines>0</Lines>
  <Paragraphs>0</Paragraphs>
  <TotalTime>1</TotalTime>
  <ScaleCrop>false</ScaleCrop>
  <LinksUpToDate>false</LinksUpToDate>
  <CharactersWithSpaces>2344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祈葉良颜</cp:lastModifiedBy>
  <dcterms:modified xsi:type="dcterms:W3CDTF">2021-12-29T07:48:20Z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A045E19023D746CDA8990A3D93E1499B</vt:lpwstr>
  </property>
</Properties>
</file>