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44"/>
          <w:szCs w:val="44"/>
          <w:lang w:val="en-US" w:eastAsia="zh-CN" w:bidi="ar-SA"/>
        </w:rPr>
        <w:t>云南省十佳最美林草科技推广员、乡土专家、生态护林员科技服务能手选聘管理办法（试行）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云政规〔2021〕3号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color w:val="auto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为贯彻落实乡村振兴战略，巩固脱贫攻坚成果，提高林草发展质量和水平，完善林草技术推广体系建设，加快林业和草原科技成果转移转化，根据《中华人民共和国农业技术推广法》和《国家林业局促进科技成果转移转化行动方案》（林科发〔2017〕46号）精神，结合云南省林草工作实际，特制定本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一、选聘目的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持续推进林草科技推广体系改革与发展，强化林草科技成果转移转化，健全基层林草科技推广体系，进一步激发基层和民间林草实用人才的积极性和创造性，破解农村基层林草技术人员短缺难题，突破林草科技推广“最后一公里”的瓶颈，形成林草科技推广职能部门、林业科研院校、国有林场、自然保护地、涉林企业、专业合作社、生产大户等多元化林草科技推广网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二、选聘范围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一）云南省十佳最美林草科技推广员。在全省林草科技推广队伍中遴选，省直科技推广单位及各州（市）林草主管部门组织申报，经初审后向省林草局推荐“云南省十佳最美林草科技推广员”候选人，原则上各州（市）单位每年组织推荐名额1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二）云南省林草乡土专家。由各州（市）、县级林草主管部门根据选聘条件在当地的林草相关企业、专业合作社、家庭农（林）场、技术协会从业人员、农村集体经济组织以及生产大户中选拔，原则上每年每州（市）推荐上报2—5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（三）生态护林员科技服务能手。由各州（市）、县级林草主管部门根据选聘条件在现有护林员队伍中推荐，原则上每年每州（市）按不超过1%比例推荐上报。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三、选聘条件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（一）云南省十佳最美林草科技推广员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1.政治素质过硬。政治立场坚定，热爱祖国，热爱人民，拥护中国共产党领导。工作作风踏实，甘于奉献，服务意识较强。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2.具有一定科学素养。掌握本专业基础理论和专业知识，熟悉有关林草的方针、政策和法律、法规；了解有关标准、规范及国内外最新林草科技动态和市场需求。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3.推广应用水平高。专职从事基层林草科技推广工作3年以上（含3年），原则上应具备中级以上专业技术职称。具有一定的组织协调和技术指导服务能力，有在一线开展林草技术推广、培训、咨询和技术指导等相关工作业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4.推广示范作用明显。积极组织实施林草新技术、新品种、新成果推广，引领示范作用明显，经济社会生态效益突出。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（二）云南省林草乡土专家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1.具有良好政治品质。热爱祖国，热爱人民，拥护中国共产党领导。安全生产，诚信经营，遵纪守法，乐于助人，社会责任感强，群众认可度高。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2.具有较高工作热情。善于学习和传播林草科学知识，能够围绕林草生产经营增收增效，积极开展先进实用技术研发和推广。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3.从事林草种植和林特产业生产3年以上，有丰富的生产实践经验和过硬的技能，是当地林草某一领域、某一方面公认的林草技术能手，并具有一定的口头表达和传授能力。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4.在带动开展林草新品种、新技术、新模式示范及推广基础上，能够积极开展技术咨询和技术服务，主动传经送宝，带动创新创业，带领脱贫致富。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（三）生态护林员科技服务能手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1.热爱祖国，遵纪守法，诚实守信，具有良好的品行和职业道德。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2.有兴趣从事林草科技推广服务事业，善于钻研，勤于思考，勇于探索，乐于奉献，愿意为林草科技推广转化出力奉献。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3.长期扎根基层，群众基础牢固，善于协调，善于沟通，会做群众思想工作。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四、选聘程序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一）云南省十佳最美林草科技推广员、云南省林草乡土专家每年遴选一批，采取个人申报、逐级推荐的方式开展，省直科技推广部门及各州、市林草主管部门组织申报，经初审后向省林草局推荐候选人。省林草局成立专家评审委员会，对推荐的人选进行评审，经审核公示无异议后向社会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二）生态护林员科技服务能手，由乡镇经过筛选，向县级林草主管部门推荐建议名单，县级进行审核确定后报州（市）级林草主管部门，州（市）级林草主管部门汇总上报省局林草科技主管部门，省林草局建立生态护林员科技服务能手数据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五、选聘职责要求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（一）云南省十佳最美林草科技推广员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1.学习党和国家有关“三农”政策，积极参加各类业务技术培训，切实提高自身政治素质和服务本领，心系群众，积极奉献。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.组织开展林草科技推广转化工作。围绕林业和草原生态建设、产业发展、民生改善对科学技术的迫切需求，组织林农开展技术培训、技术咨询、指导林草科技推广基地建设。重点开展面上生产技术指导和咨询，开展各类新技术、新品种的引进、试验、示范和推广工作，为林农提供技术指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3.主动开展林草科技推广工作。围绕巩固脱贫攻坚成果，强化林草科技推广转化，提升农户自我发展和创新创业能力，充分利用林草资源，发展林草产业，实现增收致富。与国有林场、企业、合作社或林草大户共同建立林草科技示范基地，辐射带动周边农户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4.积极参加各级林草部门组织开展的科技扶贫、科技下乡、灾害防控、生产自救等科技服务活动，运用各种方式无偿向林农提供林草技术方面的咨询服务。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5.积极向当地农户推广适宜的林草技术，每年不定期进行现场林草技术培训，向农户发放技术手册。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（二）云南省林草乡土专家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1.学习党和国家有关“三农”政策，积极参加各类业务技术培训，切实提高自身政治素质和服务本领，心系群众，积极奉献。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2.热心向周边林农传授科学技术，指导和帮助林农解决生产上技术难题，指导林草科技推广基地建设，承担林草科技推广示范基地转化服务任务。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3.运用各种方式向林农提供林草技术方面的咨询服务。积极向当地有关部门提出发展林草生产、提高经济效益的意见和建议。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（三）生态护林员科技服务能手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1.积极参加技术培训、开展技术咨询。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2.承担林农技术服务，在田间地头向农户现场传授实用技术。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六、享受权利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 xml:space="preserve">（一）“云南省十佳最美林草科技推广员” “云南省林草乡土专家”和“生态护林员科技服务能手”优先推荐参加“国家林草乡土专家”和“国家最美林草科技推广员”遴选。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（二）在参加各级林草部门组织的技术培训、进修和学术交流活动中享有优先权。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（三）在符合相关条件的基础上，享有林草科技推广、科学普及等项目申报的优先权。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七、选聘及管理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（一）被选聘为“云南省十佳最美林草科技推广员” “云南省林草乡土专家”的由省林草局向社会公布名单，并颁发证书。被选聘为“生态护林员科技服务能手”的将进入省林草局生态护林员科技服务能手数据库。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（二）省林草局委托州（市）、县级林草主管部门对“云南省十佳最美林草科技推广员” “云南省林草乡土专家”和“生态护林员科技服务能手”履行义务情况进行跟踪管理，在管理过程中发现不合格者或者在聘任期间不遵守国家法律、法规和不符合本选聘办法等情况的，上报撤销其资格。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（三）州（市）、县级林草主管部门结合当地实际，可根据管理内容制定管理办法。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（四）本办法由省林草局负责解释。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（五）本办法自2021年5月1日起施行。</w:t>
      </w:r>
    </w:p>
    <w:bookmarkEnd w:id="0"/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U-BZ">
    <w:altName w:val="宋体"/>
    <w:panose1 w:val="02010600010101010101"/>
    <w:charset w:val="86"/>
    <w:family w:val="auto"/>
    <w:pitch w:val="default"/>
    <w:sig w:usb0="00000000" w:usb1="00000000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01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3"/>
      <w:wordWrap w:val="0"/>
      <w:ind w:left="5016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p6XR1AAAAAYBAAAPAAAAAAAAAAEAIAAAACIAAABkcnMvZG93bnJldi54bWxQSwECFAAUAAAACACH&#10;TuJAB6gkL+8BAADDAwAADgAAAAAAAAABACAAAAAjAQAAZHJzL2Uyb0RvYy54bWxQSwUGAAAAAAYA&#10;BgBZAQAAhA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>X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云南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省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林业和草原局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3"/>
      <w:wordWrap w:val="0"/>
      <w:ind w:left="501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pSLLs/cBAADLAwAADgAAAGRycy9lMm9Eb2MueG1srVNNjtMw&#10;FN4jcQfLe5o005YSNZ3FVMMGQSXgAK5jJ5b8Jz9P016CCyCxgxVL9tyG4Rg8O2EY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74g+EDxJfCGZKChmplE31Ws+MriNgXS3+XpGXrrpXW+Qq1JUNDK/wSNENfSvQD&#10;hsYjN7AdJUx3aHgeQ4YEp1WbticgCN3hSgdyZMkm5XL+okqksd1fZan3jkE/1uXUaCCjIr4JrQxy&#10;LtM37dY2oYvsw4lBEnKULkUH156zokWa4R3nppMfk4nuzzG+/wa3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R0DW1QAAAAkBAAAPAAAAAAAAAAEAIAAAACIAAABkcnMvZG93bnJldi54bWxQSwEC&#10;FAAUAAAACACHTuJApSLLs/cBAADLAwAADgAAAAAAAAABACAAAAAkAQAAZHJzL2Uyb0RvYy54bWxQ&#10;SwUGAAAAAAYABgBZAQAAjQ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1" name="图片 1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eastAsia="zh-CN"/>
      </w:rPr>
      <w:t>云南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省</w:t>
    </w:r>
    <w:r>
      <w:rPr>
        <w:rFonts w:hint="eastAsia" w:ascii="宋体" w:hAnsi="宋体" w:cs="宋体"/>
        <w:b/>
        <w:bCs/>
        <w:color w:val="005192"/>
        <w:sz w:val="32"/>
        <w:szCs w:val="32"/>
        <w:lang w:val="en-US" w:eastAsia="zh-CN"/>
      </w:rPr>
      <w:t>林业和草原局行政规范性文件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5362D"/>
    <w:rsid w:val="045101B4"/>
    <w:rsid w:val="09362F95"/>
    <w:rsid w:val="34622A09"/>
    <w:rsid w:val="36DE03DF"/>
    <w:rsid w:val="4D153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="NEU-BZ" w:eastAsia="宋体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一级标题（二号小标宋）"/>
    <w:basedOn w:val="1"/>
    <w:uiPriority w:val="0"/>
    <w:pPr>
      <w:widowControl/>
      <w:jc w:val="center"/>
    </w:pPr>
    <w:rPr>
      <w:rFonts w:ascii="方正书宋简体" w:hAnsi="方正书宋简体" w:eastAsia="方正小标宋_GBK"/>
      <w:color w:val="000000"/>
      <w:kern w:val="0"/>
      <w:sz w:val="42"/>
      <w:szCs w:val="4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2021-12-02T06:52:00Z</dcterms:created>
  <dc:creator>Dasiy_颖</dc:creator>
  <cp:lastModifiedBy>祈葉良颜</cp:lastModifiedBy>
  <dcterms:modified xsi:type="dcterms:W3CDTF">2021-12-28T17:10:09Z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447C9062C87842399ACF475E1141CD16</vt:lpwstr>
  </property>
</Properties>
</file>